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6C" w:rsidRDefault="00470B6C" w:rsidP="00470B6C">
      <w:pPr>
        <w:rPr>
          <w:b/>
          <w:sz w:val="28"/>
          <w:szCs w:val="28"/>
        </w:rPr>
      </w:pPr>
      <w:r w:rsidRPr="00B61403">
        <w:rPr>
          <w:b/>
          <w:sz w:val="28"/>
          <w:szCs w:val="28"/>
        </w:rPr>
        <w:t>UPUTSTVO ZA OBAVLJANJ</w:t>
      </w:r>
      <w:r>
        <w:rPr>
          <w:b/>
          <w:sz w:val="28"/>
          <w:szCs w:val="28"/>
        </w:rPr>
        <w:t>E PREGLEDA MAGNETNOM REZONANCOM</w:t>
      </w:r>
      <w:r w:rsidRPr="00B61403">
        <w:rPr>
          <w:b/>
          <w:sz w:val="28"/>
          <w:szCs w:val="28"/>
        </w:rPr>
        <w:t xml:space="preserve"> </w:t>
      </w:r>
      <w:r>
        <w:rPr>
          <w:b/>
          <w:sz w:val="28"/>
          <w:szCs w:val="28"/>
        </w:rPr>
        <w:t>MR</w:t>
      </w:r>
      <w:r w:rsidRPr="00B61403">
        <w:rPr>
          <w:b/>
          <w:sz w:val="28"/>
          <w:szCs w:val="28"/>
        </w:rPr>
        <w:t>,</w:t>
      </w:r>
      <w:r>
        <w:rPr>
          <w:b/>
          <w:sz w:val="28"/>
          <w:szCs w:val="28"/>
        </w:rPr>
        <w:t>abdomena za decu koja se pregledaju u anesteziji</w:t>
      </w:r>
    </w:p>
    <w:p w:rsidR="00470B6C" w:rsidRDefault="00470B6C" w:rsidP="00470B6C">
      <w:pPr>
        <w:rPr>
          <w:b/>
          <w:sz w:val="28"/>
          <w:szCs w:val="28"/>
        </w:rPr>
      </w:pPr>
    </w:p>
    <w:p w:rsidR="00470B6C" w:rsidRDefault="00470B6C" w:rsidP="00470B6C">
      <w:pPr>
        <w:rPr>
          <w:sz w:val="24"/>
          <w:szCs w:val="24"/>
        </w:rPr>
      </w:pPr>
      <w:r>
        <w:rPr>
          <w:b/>
          <w:sz w:val="28"/>
          <w:szCs w:val="28"/>
        </w:rPr>
        <w:t>1.</w:t>
      </w:r>
      <w:r w:rsidRPr="00A145AD">
        <w:rPr>
          <w:b/>
          <w:sz w:val="24"/>
          <w:szCs w:val="24"/>
        </w:rPr>
        <w:t xml:space="preserve"> </w:t>
      </w:r>
      <w:r w:rsidRPr="00B61403">
        <w:rPr>
          <w:b/>
          <w:sz w:val="24"/>
          <w:szCs w:val="24"/>
        </w:rPr>
        <w:t xml:space="preserve"> </w:t>
      </w:r>
      <w:r w:rsidRPr="00B61403">
        <w:rPr>
          <w:sz w:val="24"/>
          <w:szCs w:val="24"/>
        </w:rPr>
        <w:t xml:space="preserve"> Neophodan je uput za bolničko lečenje iz doma zdravlja. Ukoliko je osiguranik iz unutrašnjosti ili države sa kojom naš fond za zdravstvenu zaštitu ima  sklopljen sporazum potreban je  uput overen  od strane njihovog zdravstvenog fonda  ( komisije).</w:t>
      </w:r>
    </w:p>
    <w:p w:rsidR="00470B6C" w:rsidRDefault="00470B6C" w:rsidP="00470B6C">
      <w:pPr>
        <w:rPr>
          <w:sz w:val="24"/>
          <w:szCs w:val="24"/>
        </w:rPr>
      </w:pPr>
      <w:r w:rsidRPr="00AE7C0F">
        <w:rPr>
          <w:b/>
          <w:sz w:val="24"/>
          <w:szCs w:val="24"/>
        </w:rPr>
        <w:t>2.</w:t>
      </w:r>
      <w:r w:rsidRPr="004727C6">
        <w:rPr>
          <w:b/>
          <w:sz w:val="24"/>
          <w:szCs w:val="24"/>
        </w:rPr>
        <w:t xml:space="preserve"> </w:t>
      </w:r>
      <w:r w:rsidRPr="00B61403">
        <w:rPr>
          <w:b/>
          <w:sz w:val="24"/>
          <w:szCs w:val="24"/>
        </w:rPr>
        <w:t xml:space="preserve"> </w:t>
      </w:r>
      <w:r w:rsidRPr="00B61403">
        <w:rPr>
          <w:sz w:val="24"/>
          <w:szCs w:val="24"/>
        </w:rPr>
        <w:t xml:space="preserve"> U 07 časova na dan pregleda obavezno prijavljivanje na šalter </w:t>
      </w:r>
      <w:r>
        <w:rPr>
          <w:sz w:val="24"/>
          <w:szCs w:val="24"/>
        </w:rPr>
        <w:t>radiologije</w:t>
      </w:r>
      <w:r w:rsidRPr="00B61403">
        <w:rPr>
          <w:sz w:val="24"/>
          <w:szCs w:val="24"/>
        </w:rPr>
        <w:t xml:space="preserve"> </w:t>
      </w:r>
    </w:p>
    <w:p w:rsidR="00470B6C" w:rsidRDefault="00470B6C" w:rsidP="00470B6C">
      <w:pPr>
        <w:rPr>
          <w:sz w:val="24"/>
          <w:szCs w:val="24"/>
        </w:rPr>
      </w:pPr>
      <w:r w:rsidRPr="00AE7C0F">
        <w:rPr>
          <w:b/>
          <w:sz w:val="24"/>
          <w:szCs w:val="24"/>
        </w:rPr>
        <w:t>3.</w:t>
      </w:r>
      <w:r>
        <w:rPr>
          <w:b/>
          <w:sz w:val="24"/>
          <w:szCs w:val="24"/>
        </w:rPr>
        <w:t xml:space="preserve"> </w:t>
      </w:r>
      <w:r w:rsidRPr="00B61403">
        <w:rPr>
          <w:b/>
          <w:sz w:val="24"/>
          <w:szCs w:val="24"/>
        </w:rPr>
        <w:t xml:space="preserve"> </w:t>
      </w:r>
      <w:r w:rsidRPr="00B61403">
        <w:rPr>
          <w:sz w:val="24"/>
          <w:szCs w:val="24"/>
        </w:rPr>
        <w:t xml:space="preserve"> Posle završene procedure otvaranja i zavođenja istorije bolesti se roditelj/ staratelj sa detetom do 08 časova javlja na rentgen odeljenje.</w:t>
      </w:r>
      <w:r>
        <w:rPr>
          <w:sz w:val="24"/>
          <w:szCs w:val="24"/>
        </w:rPr>
        <w:t xml:space="preserve"> </w:t>
      </w:r>
      <w:r w:rsidRPr="00B61403">
        <w:rPr>
          <w:sz w:val="24"/>
          <w:szCs w:val="24"/>
        </w:rPr>
        <w:t>Rentgen tehničar uzima istoriju bolesti, proverava da li je pacijent zakazan i da li je doneo potrebne nalaze od lekara koji ga je uputio na odredjeni pregled, kao i</w:t>
      </w:r>
      <w:r>
        <w:rPr>
          <w:sz w:val="24"/>
          <w:szCs w:val="24"/>
        </w:rPr>
        <w:t xml:space="preserve"> snimke prethodnog  pregleda,</w:t>
      </w:r>
      <w:r w:rsidRPr="00B61403">
        <w:rPr>
          <w:sz w:val="24"/>
          <w:szCs w:val="24"/>
        </w:rPr>
        <w:t xml:space="preserve"> ako su rađeni, zbog poređenja sa sadašnjim. Za decu koja boluju od hroničnih bolesti, poneti kompletnu dokumentaciju o istoj.</w:t>
      </w:r>
    </w:p>
    <w:p w:rsidR="00470B6C" w:rsidRDefault="00470B6C" w:rsidP="00470B6C">
      <w:pPr>
        <w:rPr>
          <w:sz w:val="24"/>
          <w:szCs w:val="24"/>
        </w:rPr>
      </w:pPr>
      <w:r w:rsidRPr="001F1F2A">
        <w:rPr>
          <w:b/>
          <w:sz w:val="24"/>
          <w:szCs w:val="24"/>
        </w:rPr>
        <w:t>4.</w:t>
      </w:r>
      <w:r w:rsidRPr="00B61403">
        <w:rPr>
          <w:b/>
          <w:sz w:val="24"/>
          <w:szCs w:val="24"/>
        </w:rPr>
        <w:t xml:space="preserve"> </w:t>
      </w:r>
      <w:r w:rsidRPr="00B61403">
        <w:rPr>
          <w:sz w:val="24"/>
          <w:szCs w:val="24"/>
        </w:rPr>
        <w:t xml:space="preserve"> Dete koje zbog uzrasta ili osnovne bolesti  ne sarađuje adekvatno mora biti pripremljeno za anesteziju, i to tako da deca do 12 meseci života posle  02 časa na dan pregleda ne smeju niti da jedu( sisaju) niti da piju, a deca starija od tog uzrasta od ponoći na dan pregleda, ne jedu i ne piju ništa. Deca koja piju lekove za epilepsiju ili bilo koje hroni</w:t>
      </w:r>
      <w:r w:rsidRPr="00B61403">
        <w:rPr>
          <w:sz w:val="24"/>
          <w:szCs w:val="24"/>
          <w:lang w:val="sr-Latn-CS"/>
        </w:rPr>
        <w:t xml:space="preserve">čno oboljenje, </w:t>
      </w:r>
      <w:r w:rsidRPr="00B61403">
        <w:rPr>
          <w:sz w:val="24"/>
          <w:szCs w:val="24"/>
        </w:rPr>
        <w:t xml:space="preserve"> obavezno treba  da ih popiju u ustaljenom terminu, ako je u pitanju sirup</w:t>
      </w:r>
      <w:r>
        <w:rPr>
          <w:sz w:val="24"/>
          <w:szCs w:val="24"/>
        </w:rPr>
        <w:t>,</w:t>
      </w:r>
      <w:r w:rsidRPr="00B61403">
        <w:rPr>
          <w:sz w:val="24"/>
          <w:szCs w:val="24"/>
        </w:rPr>
        <w:t xml:space="preserve"> da ga popiju bez vode, a ukoliko je to tableta</w:t>
      </w:r>
      <w:r>
        <w:rPr>
          <w:sz w:val="24"/>
          <w:szCs w:val="24"/>
        </w:rPr>
        <w:t>,</w:t>
      </w:r>
      <w:r w:rsidRPr="00B61403">
        <w:rPr>
          <w:sz w:val="24"/>
          <w:szCs w:val="24"/>
        </w:rPr>
        <w:t xml:space="preserve"> samo u količini v</w:t>
      </w:r>
      <w:r>
        <w:rPr>
          <w:sz w:val="24"/>
          <w:szCs w:val="24"/>
        </w:rPr>
        <w:t>ode koliko iznosi supena kašika</w:t>
      </w:r>
      <w:r w:rsidRPr="00B61403">
        <w:rPr>
          <w:sz w:val="24"/>
          <w:szCs w:val="24"/>
        </w:rPr>
        <w:t>.</w:t>
      </w:r>
      <w:r>
        <w:rPr>
          <w:sz w:val="24"/>
          <w:szCs w:val="24"/>
        </w:rPr>
        <w:t xml:space="preserve"> </w:t>
      </w:r>
      <w:r w:rsidRPr="00B61403">
        <w:rPr>
          <w:sz w:val="24"/>
          <w:szCs w:val="24"/>
        </w:rPr>
        <w:t>Dete mora biti zdravo</w:t>
      </w:r>
      <w:r>
        <w:rPr>
          <w:sz w:val="24"/>
          <w:szCs w:val="24"/>
        </w:rPr>
        <w:t>,</w:t>
      </w:r>
      <w:r w:rsidRPr="00B61403">
        <w:rPr>
          <w:sz w:val="24"/>
          <w:szCs w:val="24"/>
        </w:rPr>
        <w:t xml:space="preserve"> ne sme da kašlje, kija, ima proliv, osip po koži, temperaturu ili boginje. Ne sme u nazad </w:t>
      </w:r>
      <w:r>
        <w:rPr>
          <w:sz w:val="24"/>
          <w:szCs w:val="24"/>
        </w:rPr>
        <w:t>mesec dana da je primalo vakcinu</w:t>
      </w:r>
      <w:r w:rsidRPr="00B61403">
        <w:rPr>
          <w:sz w:val="24"/>
          <w:szCs w:val="24"/>
        </w:rPr>
        <w:t>.</w:t>
      </w:r>
      <w:r>
        <w:rPr>
          <w:sz w:val="24"/>
          <w:szCs w:val="24"/>
        </w:rPr>
        <w:t xml:space="preserve"> </w:t>
      </w:r>
      <w:r w:rsidRPr="00B61403">
        <w:rPr>
          <w:sz w:val="24"/>
          <w:szCs w:val="24"/>
        </w:rPr>
        <w:t>Ukoliko je preležalo boginje</w:t>
      </w:r>
      <w:r>
        <w:rPr>
          <w:sz w:val="24"/>
          <w:szCs w:val="24"/>
        </w:rPr>
        <w:t>,</w:t>
      </w:r>
      <w:r w:rsidRPr="00B61403">
        <w:rPr>
          <w:sz w:val="24"/>
          <w:szCs w:val="24"/>
        </w:rPr>
        <w:t xml:space="preserve"> od ozdravljenja mora proći najmanje  tri meseca, da bi smelo da primi anesteziju. Ukoliko je bilo </w:t>
      </w:r>
      <w:r>
        <w:rPr>
          <w:sz w:val="24"/>
          <w:szCs w:val="24"/>
        </w:rPr>
        <w:t>bolesno  od respiratorne infekcije</w:t>
      </w:r>
      <w:r w:rsidRPr="00B61403">
        <w:rPr>
          <w:sz w:val="24"/>
          <w:szCs w:val="24"/>
        </w:rPr>
        <w:t xml:space="preserve"> od ozdravljenja mora proći najmanje tri nedelje, da bi smelo da primi anesteziju. </w:t>
      </w:r>
    </w:p>
    <w:p w:rsidR="00470B6C" w:rsidRDefault="00470B6C" w:rsidP="00470B6C">
      <w:pPr>
        <w:rPr>
          <w:sz w:val="24"/>
          <w:szCs w:val="24"/>
        </w:rPr>
      </w:pPr>
      <w:r w:rsidRPr="00B572CD">
        <w:rPr>
          <w:b/>
          <w:sz w:val="24"/>
          <w:szCs w:val="24"/>
        </w:rPr>
        <w:t xml:space="preserve">5. </w:t>
      </w:r>
      <w:r>
        <w:rPr>
          <w:b/>
          <w:sz w:val="24"/>
          <w:szCs w:val="24"/>
        </w:rPr>
        <w:t xml:space="preserve"> </w:t>
      </w:r>
      <w:r w:rsidRPr="00B61403">
        <w:rPr>
          <w:sz w:val="24"/>
          <w:szCs w:val="24"/>
        </w:rPr>
        <w:t>Deca koja treba da se pregledaju na magnetnoj rezonanci  a  imaju ugradjene bilo kakve implantate ili proteze u telu, od lekara koji ih je ugradio moraju imati potvrdu da</w:t>
      </w:r>
      <w:r>
        <w:rPr>
          <w:sz w:val="24"/>
          <w:szCs w:val="24"/>
        </w:rPr>
        <w:t xml:space="preserve"> li</w:t>
      </w:r>
      <w:r w:rsidRPr="00B61403">
        <w:rPr>
          <w:sz w:val="24"/>
          <w:szCs w:val="24"/>
        </w:rPr>
        <w:t xml:space="preserve"> su materijali ko</w:t>
      </w:r>
      <w:r>
        <w:rPr>
          <w:sz w:val="24"/>
          <w:szCs w:val="24"/>
        </w:rPr>
        <w:t>mpatibilni sa magnetnim poljem.</w:t>
      </w:r>
    </w:p>
    <w:p w:rsidR="00470B6C" w:rsidRDefault="00470B6C" w:rsidP="00470B6C">
      <w:pPr>
        <w:rPr>
          <w:sz w:val="24"/>
          <w:szCs w:val="24"/>
        </w:rPr>
      </w:pPr>
      <w:r w:rsidRPr="00580134">
        <w:rPr>
          <w:b/>
          <w:sz w:val="24"/>
          <w:szCs w:val="24"/>
        </w:rPr>
        <w:t xml:space="preserve">6. </w:t>
      </w:r>
      <w:r w:rsidRPr="00B61403">
        <w:rPr>
          <w:b/>
          <w:sz w:val="24"/>
          <w:szCs w:val="24"/>
        </w:rPr>
        <w:t xml:space="preserve"> </w:t>
      </w:r>
      <w:r w:rsidR="00981D86">
        <w:rPr>
          <w:sz w:val="24"/>
          <w:szCs w:val="24"/>
        </w:rPr>
        <w:t>Kontraindikacija za roditelja/ staratelja deteta koji hoće da prisustvuje pregledu je trudnoća i da ima ugradjene bilo kakve implantate u telu ( nekompatibilne sa magnetnim poljem).</w:t>
      </w:r>
    </w:p>
    <w:p w:rsidR="00470B6C" w:rsidRDefault="005F718C" w:rsidP="00470B6C">
      <w:pPr>
        <w:rPr>
          <w:sz w:val="24"/>
          <w:szCs w:val="24"/>
        </w:rPr>
      </w:pPr>
      <w:r>
        <w:rPr>
          <w:b/>
          <w:sz w:val="24"/>
          <w:szCs w:val="24"/>
        </w:rPr>
        <w:t>7</w:t>
      </w:r>
      <w:r w:rsidR="00470B6C" w:rsidRPr="00170C4D">
        <w:rPr>
          <w:b/>
          <w:sz w:val="24"/>
          <w:szCs w:val="24"/>
        </w:rPr>
        <w:t>.</w:t>
      </w:r>
      <w:r w:rsidR="00470B6C">
        <w:rPr>
          <w:sz w:val="24"/>
          <w:szCs w:val="24"/>
        </w:rPr>
        <w:t xml:space="preserve"> Nalaz roditelj/staratelj  podiže na odelenju preko kog je otvarao istoriju bolesti.</w:t>
      </w:r>
    </w:p>
    <w:p w:rsidR="00E10542" w:rsidRDefault="00E10542" w:rsidP="00E10542">
      <w:r>
        <w:t xml:space="preserve">   30.11.2018.god.                                                                                              Načelnik službe</w:t>
      </w:r>
    </w:p>
    <w:p w:rsidR="00E10542" w:rsidRDefault="00E10542" w:rsidP="00E10542">
      <w:r>
        <w:t xml:space="preserve">                                                                                                                         doc dr. Polina Pavićević</w:t>
      </w:r>
    </w:p>
    <w:p w:rsidR="00E10542" w:rsidRPr="00170C4D" w:rsidRDefault="00E10542" w:rsidP="00470B6C">
      <w:pPr>
        <w:rPr>
          <w:sz w:val="24"/>
          <w:szCs w:val="24"/>
        </w:rPr>
      </w:pPr>
    </w:p>
    <w:p w:rsidR="00522037" w:rsidRDefault="00522037"/>
    <w:sectPr w:rsidR="00522037" w:rsidSect="005220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B6C"/>
    <w:rsid w:val="00295FE1"/>
    <w:rsid w:val="003F5750"/>
    <w:rsid w:val="00470B6C"/>
    <w:rsid w:val="00522037"/>
    <w:rsid w:val="005F718C"/>
    <w:rsid w:val="00981D86"/>
    <w:rsid w:val="009E155A"/>
    <w:rsid w:val="00B31DCD"/>
    <w:rsid w:val="00E10542"/>
    <w:rsid w:val="00EF4B56"/>
    <w:rsid w:val="00FD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8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ambulanta</cp:lastModifiedBy>
  <cp:revision>7</cp:revision>
  <dcterms:created xsi:type="dcterms:W3CDTF">2017-09-09T03:49:00Z</dcterms:created>
  <dcterms:modified xsi:type="dcterms:W3CDTF">2018-11-29T10:53:00Z</dcterms:modified>
</cp:coreProperties>
</file>