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C2" w:rsidRPr="00EF68C2" w:rsidRDefault="00EF68C2" w:rsidP="00EF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  <w:r w:rsidRPr="00EF6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  <w:t xml:space="preserve">ДЕЧЈА ХИРУРГИЈА, X СЕМЕСТАР 2023/2024. УДК </w:t>
      </w:r>
    </w:p>
    <w:p w:rsidR="00EF68C2" w:rsidRPr="00EF68C2" w:rsidRDefault="00EF68C2" w:rsidP="00EF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</w:p>
    <w:p w:rsidR="00EF68C2" w:rsidRPr="00EF68C2" w:rsidRDefault="00EF68C2" w:rsidP="00EF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  <w:r w:rsidRPr="00EF6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  <w:t>ГРУПЕ (И-В), ПОДГРУПЕ (А,Б,Ц)</w:t>
      </w:r>
    </w:p>
    <w:p w:rsidR="00EF68C2" w:rsidRPr="00EF68C2" w:rsidRDefault="00EF68C2" w:rsidP="00EF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</w:p>
    <w:p w:rsidR="00EF68C2" w:rsidRPr="00EF68C2" w:rsidRDefault="00EF68C2" w:rsidP="00EF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</w:pPr>
      <w:r w:rsidRPr="00EF68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</w:p>
    <w:p w:rsidR="00EF68C2" w:rsidRPr="00063D84" w:rsidRDefault="00EF68C2" w:rsidP="00EF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Датум  Нед.      Предавач - Тема предавања:           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Тема семинара - Предавач:                       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19.02.   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Пред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авања: Прим др сци мед Д Вујовић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EF68C2" w:rsidRPr="00063D84" w:rsidRDefault="00EF68C2" w:rsidP="00063D8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Неонатална хирургија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Атрезије дигестивног тракта и хипертрофична стеноза пилоруса</w:t>
      </w:r>
    </w:p>
    <w:p w:rsidR="00EF68C2" w:rsidRPr="00063D84" w:rsidRDefault="00EF68C2" w:rsidP="00063D8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Неонатална хирургија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Аноректалне малформације</w:t>
      </w:r>
    </w:p>
    <w:p w:rsidR="00EF68C2" w:rsidRPr="00063D84" w:rsidRDefault="00EF68C2" w:rsidP="00063D8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Неонатална хирургија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Атрезија жучних путева</w:t>
      </w:r>
    </w:p>
    <w:p w:rsid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Семинар: Др сци мед Д Вујовић: Дијагностичке процедуре у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</w:t>
      </w:r>
    </w:p>
    <w:p w:rsidR="00EF68C2" w:rsidRPr="00063D84" w:rsidRDefault="00063D84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  </w:t>
      </w:r>
      <w:r w:rsidR="00EF68C2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неонатологији,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или</w:t>
      </w:r>
    </w:p>
    <w:p w:rsid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 Др Ј Пејановић: Повраћање и абдоминалне дистензије у </w:t>
      </w:r>
    </w:p>
    <w:p w:rsidR="00EF68C2" w:rsidRPr="00063D84" w:rsidRDefault="00063D84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="00EF68C2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неонатологији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26.02.    </w:t>
      </w:r>
      <w:r w:rsidR="00063D84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Предавања: Проф.  др С. Синђић:   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1. Неонатална хирургија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="00063D84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Аномалије пупка и трбушног зида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2. Неонатална хирургија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="00063D84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Конгенитална дијафрагмална хернија                                               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3. Хируршка обољења новорођенчета и малротација црева </w:t>
      </w:r>
    </w:p>
    <w:p w:rsid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Семинар: Др Борко Стојановић: Пренатална дијагностика конгениталних </w:t>
      </w:r>
    </w:p>
    <w:p w:rsidR="00EF68C2" w:rsidRPr="00063D84" w:rsidRDefault="00063D84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</w:t>
      </w:r>
      <w:r w:rsidR="00EF68C2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аномалија: једњак,</w:t>
      </w:r>
      <w:r w:rsidRPr="00063D84">
        <w:t xml:space="preserve"> 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КДХ, Клоака, ВУП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0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4.03</w:t>
      </w:r>
      <w:r w:rsidR="00063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 </w:t>
      </w:r>
      <w:r w:rsidR="00063D84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="00063D84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II </w:t>
      </w:r>
      <w:r w:rsidR="00063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Предавања: Проф др А Сретеновић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1. Дечја абдоминална хирургија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- Холелитијаза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2. Дечја абдоминална хирургија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- Инвагинација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3. Дечја абдоминална хирургија </w:t>
      </w:r>
      <w:r w:rsidR="00063D84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III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- Мекелов дивертикулум       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Семинар: Др Б Јовановић: Лапароскопија и роботика у дечјој хирургији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11.03.  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="00063D84">
        <w:rPr>
          <w:rFonts w:ascii="Times New Roman" w:eastAsia="Times New Roman" w:hAnsi="Times New Roman" w:cs="Times New Roman"/>
          <w:sz w:val="24"/>
          <w:szCs w:val="24"/>
          <w:lang w:val="sr-Latn-RS"/>
        </w:rPr>
        <w:t>V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Предавање: Доц др М Бижић: Патологија ингвиналног канала             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Семинар: Др М Бенчић: Преглед ингвиналног канала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18.03.    </w:t>
      </w:r>
      <w:r w:rsidR="00063D84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V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Предавање: Проф др З Радојичић: Дечја урологија  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Семинар: Др С Миливојевић: Дијагностика у дечјој урологији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25.03.    </w:t>
      </w:r>
      <w:r w:rsidR="00063D84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V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Предавања: Проф. др М.Ђорђевић/ Др Б Трифуновић:</w:t>
      </w:r>
    </w:p>
    <w:p w:rsidR="00EF68C2" w:rsidRPr="00063D84" w:rsidRDefault="00EF68C2" w:rsidP="00063D8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Реконструктивна хирургија дечјег узраста – глава и врат</w:t>
      </w:r>
    </w:p>
    <w:p w:rsidR="00EF68C2" w:rsidRPr="00063D84" w:rsidRDefault="00EF68C2" w:rsidP="00063D8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Реконструктивна хирургија дечјег 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узраста – грудни кош и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екстремитети</w:t>
      </w:r>
    </w:p>
    <w:p w:rsidR="00EF68C2" w:rsidRPr="00063D84" w:rsidRDefault="00EF68C2" w:rsidP="00063D8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Реконструктивна хирургија дечјег узраст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а – мекоткивни тумори, повреде</w:t>
      </w:r>
      <w:r w:rsidR="00063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ожиљци                                  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Семинар: Др М Мајсторовић: Опекотине у дечјем узрасту</w:t>
      </w:r>
    </w:p>
    <w:p w:rsidR="009D7856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01.04.    </w:t>
      </w:r>
      <w:r w:rsidR="00063D84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VII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Предавања: Доц. др С. Дучић: Трауматологија коштано - зглобног </w:t>
      </w:r>
    </w:p>
    <w:p w:rsidR="009D7856" w:rsidRDefault="009D7856" w:rsidP="009D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</w:t>
      </w:r>
      <w:r w:rsidR="00EF68C2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система у дечјем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68C2"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узрасту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1. </w:t>
      </w:r>
      <w:r w:rsidR="00EF68C2"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Преломи код деце</w:t>
      </w:r>
    </w:p>
    <w:p w:rsidR="009D7856" w:rsidRDefault="009D7856" w:rsidP="009D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2. </w:t>
      </w:r>
      <w:r w:rsidR="00EF68C2"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Синдром злостављаног детета</w:t>
      </w:r>
    </w:p>
    <w:p w:rsidR="00EF68C2" w:rsidRPr="009D7856" w:rsidRDefault="009D7856" w:rsidP="009D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3.</w:t>
      </w:r>
      <w:r w:rsidR="00EF68C2"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Принципи лечења прелома у дечјем узрасту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Семинар: Др Б Буква: Повреде у пределу лакта код деце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08.04.    VIII         Предавања: Доц. др С. Дучић: Дечја ортопедија</w:t>
      </w:r>
    </w:p>
    <w:p w:rsidR="00EF68C2" w:rsidRPr="009D7856" w:rsidRDefault="00EF68C2" w:rsidP="009D785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Патологија зглоба кука код деце</w:t>
      </w:r>
    </w:p>
    <w:p w:rsidR="00EF68C2" w:rsidRPr="009D7856" w:rsidRDefault="00EF68C2" w:rsidP="009D785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Патологија дечјег стопала</w:t>
      </w:r>
    </w:p>
    <w:p w:rsidR="00EF68C2" w:rsidRPr="009D7856" w:rsidRDefault="00EF68C2" w:rsidP="009D785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Деформитети кичменог стуба у дечјем узрасту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Семинар: Др Б Буква: Остеохондрозе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15.04.    IX          </w:t>
      </w:r>
      <w:r w:rsidR="009D785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Предавања: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Др В Миловановић: Грудна хирургија дечјег узраста</w:t>
      </w:r>
    </w:p>
    <w:p w:rsidR="00EF68C2" w:rsidRPr="009D7856" w:rsidRDefault="00EF68C2" w:rsidP="009D785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Топографска подела грудног коша педијатријског болесника; хируршки приступи грудном кошу; деформитети зидова грудног коша</w:t>
      </w:r>
    </w:p>
    <w:p w:rsidR="00EF68C2" w:rsidRPr="009D7856" w:rsidRDefault="00EF68C2" w:rsidP="009D785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Пнеумоторакс, емпијем плеуре, апсцес плућа, траума грудног коша- принципи лечења</w:t>
      </w:r>
    </w:p>
    <w:p w:rsidR="00EF68C2" w:rsidRPr="009D7856" w:rsidRDefault="00EF68C2" w:rsidP="009D785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Конгениталне аномалије плућа, тумори медијастинума.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</w:t>
      </w:r>
      <w:r w:rsidR="009D7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  <w:r w:rsidR="009D7856"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Семинар: Др В Миловановић: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</w:t>
      </w:r>
    </w:p>
    <w:p w:rsidR="00EF68C2" w:rsidRPr="009D7856" w:rsidRDefault="00EF68C2" w:rsidP="009D785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D7856">
        <w:rPr>
          <w:rFonts w:ascii="Times New Roman" w:eastAsia="Times New Roman" w:hAnsi="Times New Roman" w:cs="Times New Roman"/>
          <w:sz w:val="24"/>
          <w:szCs w:val="24"/>
          <w:lang w:val="de-DE"/>
        </w:rPr>
        <w:t>Кардиохирургија дечјег узраста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22.04.     X       Предавање: Проф. др А. Сретеновић: Ургентна стања у дечјој хирургији           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Семинар: Др В Радловић: Тумори дечјег доба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29-30.04.  XI     НАДОКНАДЕ, ПАРАФИ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01-06.05.    </w:t>
      </w:r>
      <w:r w:rsidR="009D7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Празници</w:t>
      </w: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EF68C2" w:rsidRPr="00063D84" w:rsidRDefault="00EF68C2" w:rsidP="0006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07-10.05.  </w:t>
      </w:r>
      <w:r w:rsidR="009D785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XII    НАДОКНАДЕ, ПАРАФИ</w:t>
      </w:r>
    </w:p>
    <w:p w:rsidR="00EF68C2" w:rsidRPr="00063D84" w:rsidRDefault="00EF68C2" w:rsidP="00EF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13.05         XIII  </w:t>
      </w:r>
      <w:r w:rsidR="009D78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НАДОКНАДЕ, ПАРАФИ</w:t>
      </w:r>
    </w:p>
    <w:p w:rsidR="00EF68C2" w:rsidRPr="00063D84" w:rsidRDefault="00EF68C2" w:rsidP="00EF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>20.05.        XIV  НАДОКНАДЕ, ПАРАФИ</w:t>
      </w:r>
    </w:p>
    <w:p w:rsidR="0042371B" w:rsidRPr="00063D84" w:rsidRDefault="00EF68C2" w:rsidP="00EF68C2">
      <w:pPr>
        <w:spacing w:after="0" w:line="240" w:lineRule="auto"/>
      </w:pPr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27.05.   </w:t>
      </w:r>
      <w:bookmarkStart w:id="0" w:name="_GoBack"/>
      <w:bookmarkEnd w:id="0"/>
      <w:r w:rsidRPr="00063D8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XV   КОЛОКВИЈУМИ И ПОТПИСИ</w:t>
      </w:r>
    </w:p>
    <w:sectPr w:rsidR="0042371B" w:rsidRPr="00063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utch-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428A"/>
    <w:multiLevelType w:val="hybridMultilevel"/>
    <w:tmpl w:val="92F653DA"/>
    <w:lvl w:ilvl="0" w:tplc="CC58C2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92DC9"/>
    <w:multiLevelType w:val="hybridMultilevel"/>
    <w:tmpl w:val="BF2EDE90"/>
    <w:lvl w:ilvl="0" w:tplc="F58463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45A56D4"/>
    <w:multiLevelType w:val="hybridMultilevel"/>
    <w:tmpl w:val="73BE9B4A"/>
    <w:lvl w:ilvl="0" w:tplc="9FE47C6C">
      <w:start w:val="1"/>
      <w:numFmt w:val="decimal"/>
      <w:lvlText w:val="%1."/>
      <w:lvlJc w:val="left"/>
      <w:pPr>
        <w:ind w:left="28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26260"/>
    <w:multiLevelType w:val="hybridMultilevel"/>
    <w:tmpl w:val="967ED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C576F"/>
    <w:multiLevelType w:val="hybridMultilevel"/>
    <w:tmpl w:val="7002714A"/>
    <w:lvl w:ilvl="0" w:tplc="C87CC6B6">
      <w:start w:val="1"/>
      <w:numFmt w:val="decimal"/>
      <w:lvlText w:val="%1."/>
      <w:lvlJc w:val="left"/>
      <w:pPr>
        <w:ind w:left="22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3A994A2B"/>
    <w:multiLevelType w:val="hybridMultilevel"/>
    <w:tmpl w:val="4E4074BC"/>
    <w:lvl w:ilvl="0" w:tplc="FD72C9F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62B4"/>
    <w:multiLevelType w:val="hybridMultilevel"/>
    <w:tmpl w:val="A2588A6A"/>
    <w:lvl w:ilvl="0" w:tplc="6EB456C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40C14"/>
    <w:multiLevelType w:val="hybridMultilevel"/>
    <w:tmpl w:val="3CB2DD9C"/>
    <w:lvl w:ilvl="0" w:tplc="3970EF74">
      <w:start w:val="1"/>
      <w:numFmt w:val="decimal"/>
      <w:lvlText w:val="%1."/>
      <w:lvlJc w:val="left"/>
      <w:pPr>
        <w:ind w:left="2205" w:hanging="360"/>
      </w:pPr>
      <w:rPr>
        <w:rFonts w:asciiTheme="minorHAnsi" w:eastAsiaTheme="minorHAnsi" w:hAnsiTheme="minorHAnsi" w:cstheme="minorHAnsi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49C13F6D"/>
    <w:multiLevelType w:val="hybridMultilevel"/>
    <w:tmpl w:val="F76C72B6"/>
    <w:lvl w:ilvl="0" w:tplc="9FE47C6C">
      <w:start w:val="1"/>
      <w:numFmt w:val="decimal"/>
      <w:lvlText w:val="%1."/>
      <w:lvlJc w:val="left"/>
      <w:pPr>
        <w:ind w:left="28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4686C"/>
    <w:multiLevelType w:val="hybridMultilevel"/>
    <w:tmpl w:val="3C0C15D0"/>
    <w:lvl w:ilvl="0" w:tplc="EC620F9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>
    <w:nsid w:val="4DA21531"/>
    <w:multiLevelType w:val="hybridMultilevel"/>
    <w:tmpl w:val="CDC69B5E"/>
    <w:lvl w:ilvl="0" w:tplc="C15A102C">
      <w:start w:val="1"/>
      <w:numFmt w:val="decimal"/>
      <w:lvlText w:val="%1."/>
      <w:lvlJc w:val="left"/>
      <w:pPr>
        <w:ind w:left="2190" w:hanging="360"/>
      </w:pPr>
      <w:rPr>
        <w:rFonts w:ascii="Courier New" w:hAnsi="Courier New" w:cs="Courier New" w:hint="default"/>
        <w:color w:val="21212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>
    <w:nsid w:val="50E10BCC"/>
    <w:multiLevelType w:val="hybridMultilevel"/>
    <w:tmpl w:val="D428B240"/>
    <w:lvl w:ilvl="0" w:tplc="FD72C9F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58433D3A"/>
    <w:multiLevelType w:val="hybridMultilevel"/>
    <w:tmpl w:val="2A1CC8C4"/>
    <w:lvl w:ilvl="0" w:tplc="6EB456C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416E5"/>
    <w:multiLevelType w:val="hybridMultilevel"/>
    <w:tmpl w:val="2CAE9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B7E53"/>
    <w:multiLevelType w:val="hybridMultilevel"/>
    <w:tmpl w:val="974227F2"/>
    <w:lvl w:ilvl="0" w:tplc="41ACB53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5">
    <w:nsid w:val="6A202D4C"/>
    <w:multiLevelType w:val="hybridMultilevel"/>
    <w:tmpl w:val="FCA8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A1186"/>
    <w:multiLevelType w:val="hybridMultilevel"/>
    <w:tmpl w:val="D88271AA"/>
    <w:lvl w:ilvl="0" w:tplc="9FE47C6C">
      <w:start w:val="1"/>
      <w:numFmt w:val="decimal"/>
      <w:lvlText w:val="%1."/>
      <w:lvlJc w:val="left"/>
      <w:pPr>
        <w:ind w:left="28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7">
    <w:nsid w:val="7E65345B"/>
    <w:multiLevelType w:val="hybridMultilevel"/>
    <w:tmpl w:val="9D64B5D2"/>
    <w:lvl w:ilvl="0" w:tplc="6EB456C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D3F02"/>
    <w:multiLevelType w:val="hybridMultilevel"/>
    <w:tmpl w:val="F50C5B5E"/>
    <w:lvl w:ilvl="0" w:tplc="CC58C2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15"/>
  </w:num>
  <w:num w:numId="7">
    <w:abstractNumId w:val="7"/>
  </w:num>
  <w:num w:numId="8">
    <w:abstractNumId w:val="3"/>
  </w:num>
  <w:num w:numId="9">
    <w:abstractNumId w:val="11"/>
  </w:num>
  <w:num w:numId="10">
    <w:abstractNumId w:val="5"/>
  </w:num>
  <w:num w:numId="11">
    <w:abstractNumId w:val="16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6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1B"/>
    <w:rsid w:val="00063D84"/>
    <w:rsid w:val="002643D4"/>
    <w:rsid w:val="002924FE"/>
    <w:rsid w:val="00293397"/>
    <w:rsid w:val="002E3D4C"/>
    <w:rsid w:val="003A4ED9"/>
    <w:rsid w:val="0042371B"/>
    <w:rsid w:val="004A2534"/>
    <w:rsid w:val="004A5686"/>
    <w:rsid w:val="00510089"/>
    <w:rsid w:val="00530534"/>
    <w:rsid w:val="005C38F7"/>
    <w:rsid w:val="00626343"/>
    <w:rsid w:val="00661305"/>
    <w:rsid w:val="00704339"/>
    <w:rsid w:val="00760195"/>
    <w:rsid w:val="007A24C0"/>
    <w:rsid w:val="007D300E"/>
    <w:rsid w:val="009D7856"/>
    <w:rsid w:val="00A173AD"/>
    <w:rsid w:val="00A65E02"/>
    <w:rsid w:val="00B16816"/>
    <w:rsid w:val="00B467B1"/>
    <w:rsid w:val="00BC3BDA"/>
    <w:rsid w:val="00C1338F"/>
    <w:rsid w:val="00CB020F"/>
    <w:rsid w:val="00D54026"/>
    <w:rsid w:val="00E826D2"/>
    <w:rsid w:val="00EF68C2"/>
    <w:rsid w:val="00F43C98"/>
    <w:rsid w:val="00F956E7"/>
    <w:rsid w:val="00F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82F34-EAD2-4F8D-97D6-85D625AB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371B"/>
    <w:pPr>
      <w:spacing w:after="0" w:line="240" w:lineRule="auto"/>
      <w:jc w:val="center"/>
    </w:pPr>
    <w:rPr>
      <w:rFonts w:ascii="Dutch-Bold" w:eastAsia="Times New Roman" w:hAnsi="Dutch-Bold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42371B"/>
    <w:rPr>
      <w:rFonts w:ascii="Dutch-Bold" w:eastAsia="Times New Roman" w:hAnsi="Dutch-Bold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2371B"/>
    <w:pPr>
      <w:spacing w:after="0" w:line="240" w:lineRule="auto"/>
      <w:jc w:val="center"/>
    </w:pPr>
    <w:rPr>
      <w:rFonts w:ascii="Dutch-Bold" w:eastAsia="Times New Roman" w:hAnsi="Dutch-Bold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42371B"/>
    <w:rPr>
      <w:rFonts w:ascii="Dutch-Bold" w:eastAsia="Times New Roman" w:hAnsi="Dutch-Bold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3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SindjicAntunovic</dc:creator>
  <cp:keywords/>
  <dc:description/>
  <cp:lastModifiedBy>Sanja SindjicAntunovic</cp:lastModifiedBy>
  <cp:revision>2</cp:revision>
  <dcterms:created xsi:type="dcterms:W3CDTF">2024-02-10T19:53:00Z</dcterms:created>
  <dcterms:modified xsi:type="dcterms:W3CDTF">2024-02-10T19:53:00Z</dcterms:modified>
</cp:coreProperties>
</file>