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5" w:history="1"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B570AF" w:rsidRPr="00D00178" w:rsidRDefault="00B570AF" w:rsidP="00B570A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70AF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ерзитетску дечју клинику за 2024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</w:p>
    <w:p w:rsidR="00B570AF" w:rsidRPr="00FD2545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545">
        <w:rPr>
          <w:rFonts w:ascii="Times New Roman" w:eastAsia="Simsun (Founder Extended)" w:hAnsi="Times New Roman" w:cs="Times New Roman"/>
          <w:sz w:val="24"/>
          <w:szCs w:val="24"/>
          <w:lang w:val="sr-Cyrl-CS" w:eastAsia="ar-SA"/>
        </w:rPr>
        <w:t>112-01-86/2024-02 од 28.03.2024.године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B570AF" w:rsidRPr="00FD2545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54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За пријем у радни однос на </w:t>
      </w:r>
      <w:r w:rsidRPr="00FD25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одређено време</w:t>
      </w:r>
    </w:p>
    <w:p w:rsidR="00B570AF" w:rsidRPr="003033C9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  <w:r w:rsidRPr="00FD254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 основу замене до повратка радника са боловања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570AF" w:rsidRPr="003033C9" w:rsidRDefault="00B570AF" w:rsidP="00B570A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медицинске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сестре/техничара – 3 (три) извршиоца</w:t>
      </w:r>
    </w:p>
    <w:p w:rsidR="00B570AF" w:rsidRDefault="00B570AF" w:rsidP="00B570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570AF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B570AF" w:rsidRPr="00F036A9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0F723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0F723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570AF">
        <w:rPr>
          <w:rFonts w:ascii="Times New Roman" w:eastAsia="Times New Roman" w:hAnsi="Times New Roman" w:cs="Times New Roman"/>
          <w:sz w:val="24"/>
          <w:szCs w:val="24"/>
          <w:lang w:val="sr-Cyrl-RS"/>
        </w:rPr>
        <w:t>3 (три) извршиоца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B570AF" w:rsidRPr="00E46496" w:rsidRDefault="00B570AF" w:rsidP="00B570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B570AF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B570AF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B570AF" w:rsidRPr="000F723F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0F723F">
        <w:rPr>
          <w:rFonts w:ascii="Times New Roman" w:eastAsia="Times New Roman" w:hAnsi="Times New Roman" w:cs="Times New Roman"/>
          <w:sz w:val="24"/>
          <w:szCs w:val="24"/>
          <w:lang w:val="sr-Cyrl-RS"/>
        </w:rPr>
        <w:t>по основу замене до повратка радника са боловања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послове медицинске сестре/техничара –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570AF">
        <w:rPr>
          <w:rFonts w:ascii="Times New Roman" w:eastAsia="Times New Roman" w:hAnsi="Times New Roman" w:cs="Times New Roman"/>
          <w:sz w:val="24"/>
          <w:szCs w:val="24"/>
          <w:lang w:val="sr-Cyrl-RS"/>
        </w:rPr>
        <w:t>3 (три) извршиоца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B570AF" w:rsidRPr="009971F6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RS"/>
        </w:rPr>
      </w:pPr>
      <w:r w:rsidRPr="009971F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-  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</w:t>
      </w:r>
      <w:r w:rsidRPr="009971F6">
        <w:rPr>
          <w:rFonts w:ascii="Times New Roman" w:eastAsia="Times New Roman" w:hAnsi="Times New Roman" w:cs="Times New Roman"/>
          <w:noProof/>
          <w:sz w:val="24"/>
          <w:szCs w:val="20"/>
          <w:lang w:val="sr-Cyrl-RS"/>
        </w:rPr>
        <w:t xml:space="preserve"> педијатријског или општег смера</w:t>
      </w:r>
    </w:p>
    <w:p w:rsidR="00B570AF" w:rsidRDefault="00B570AF" w:rsidP="00B570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-  положен стручни испит</w:t>
      </w:r>
    </w:p>
    <w:p w:rsidR="00B570AF" w:rsidRPr="00694C8F" w:rsidRDefault="00B570AF" w:rsidP="00B570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B570AF" w:rsidRDefault="00B570AF" w:rsidP="00B570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- најмање </w:t>
      </w: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6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Pr="009971F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(шест) месеци радног искуства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 пословима медицинске сестре/техничара</w:t>
      </w:r>
    </w:p>
    <w:p w:rsidR="00B570AF" w:rsidRPr="007625B0" w:rsidRDefault="00B570AF" w:rsidP="00B570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570AF" w:rsidRPr="00D00178" w:rsidRDefault="00B570AF" w:rsidP="00B570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70AF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lastRenderedPageBreak/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B570AF" w:rsidRPr="007625B0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„ПРИЈАВА НА КОНКУРС ЗА ПРИЈЕМ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МЕДИЦИНСКЕ СЕСТРЕ/ТЕХНИЧАРА НА ОДРЕЂЕНО ВРЕМЕ ПО ОСНОВУ ЗАМЕНЕ 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ПОВРАТКА РАДНИКА СА БОЛОВАЊА – 3 (ТРИ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 ИЗ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ВРШИОЦА</w:t>
      </w:r>
      <w:bookmarkStart w:id="0" w:name="_GoBack"/>
      <w:bookmarkEnd w:id="0"/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70AF" w:rsidRPr="00D00178" w:rsidRDefault="00B570AF" w:rsidP="00B570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70AF" w:rsidRPr="00FD2067" w:rsidRDefault="00B570AF" w:rsidP="00B57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B570AF" w:rsidRPr="00FD2067" w:rsidRDefault="00B570AF" w:rsidP="00B57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B570AF" w:rsidRPr="00FD2067" w:rsidRDefault="00B570AF" w:rsidP="00B57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B570AF" w:rsidRDefault="00B570AF" w:rsidP="00B57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уверења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B570AF" w:rsidRPr="00694C8F" w:rsidRDefault="00B570AF" w:rsidP="00B57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B570AF" w:rsidRPr="00FD2067" w:rsidRDefault="00B570AF" w:rsidP="00B570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B570AF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B570AF" w:rsidRPr="00D00178" w:rsidRDefault="00B570AF" w:rsidP="00B57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570AF" w:rsidRPr="00D00178" w:rsidRDefault="00B570AF" w:rsidP="00B570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70AF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B570AF" w:rsidRPr="00CA45C1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70AF" w:rsidRPr="00D00178" w:rsidRDefault="00B570AF" w:rsidP="00B570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570AF" w:rsidRDefault="00B570AF" w:rsidP="00B570AF"/>
    <w:p w:rsidR="00B570AF" w:rsidRDefault="00B570AF" w:rsidP="00B570AF"/>
    <w:p w:rsidR="00B570AF" w:rsidRDefault="00B570AF" w:rsidP="00B570AF"/>
    <w:p w:rsidR="00B570AF" w:rsidRDefault="00B570AF" w:rsidP="00B570AF"/>
    <w:p w:rsidR="00B570AF" w:rsidRDefault="00B570AF" w:rsidP="00B570AF"/>
    <w:p w:rsidR="00B570AF" w:rsidRDefault="00B570AF" w:rsidP="00B570AF"/>
    <w:p w:rsidR="00F975A6" w:rsidRDefault="00F975A6"/>
    <w:sectPr w:rsidR="00F975A6" w:rsidSect="00FD5FFD">
      <w:footerReference w:type="even" r:id="rId6"/>
      <w:footerReference w:type="default" r:id="rId7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B570A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B570AF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B570AF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B570AF" w:rsidP="00EC3FC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439EF"/>
    <w:multiLevelType w:val="hybridMultilevel"/>
    <w:tmpl w:val="B14C599C"/>
    <w:lvl w:ilvl="0" w:tplc="BA967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AF"/>
    <w:rsid w:val="00B570AF"/>
    <w:rsid w:val="00F9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697B"/>
  <w15:chartTrackingRefBased/>
  <w15:docId w15:val="{7EA68CBC-0258-4FE1-856E-18DF5134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570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0AF"/>
  </w:style>
  <w:style w:type="character" w:styleId="PageNumber">
    <w:name w:val="page number"/>
    <w:basedOn w:val="DefaultParagraphFont"/>
    <w:rsid w:val="00B570AF"/>
  </w:style>
  <w:style w:type="paragraph" w:styleId="ListParagraph">
    <w:name w:val="List Paragraph"/>
    <w:basedOn w:val="Normal"/>
    <w:uiPriority w:val="34"/>
    <w:qFormat/>
    <w:rsid w:val="00B570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Klinika@udk.bg.ac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1</cp:revision>
  <cp:lastPrinted>2024-06-05T12:56:00Z</cp:lastPrinted>
  <dcterms:created xsi:type="dcterms:W3CDTF">2024-06-05T12:55:00Z</dcterms:created>
  <dcterms:modified xsi:type="dcterms:W3CDTF">2024-06-05T12:57:00Z</dcterms:modified>
</cp:coreProperties>
</file>