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BCF" w:rsidRPr="006B5A1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УНИВЕРЗИТЕТСКА ДЕЧЈА КЛИНИКА</w:t>
      </w:r>
    </w:p>
    <w:p w:rsidR="00122BCF" w:rsidRPr="006B5A1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</w:p>
    <w:p w:rsidR="00122BCF" w:rsidRPr="006B5A1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Датум:</w:t>
      </w:r>
    </w:p>
    <w:p w:rsidR="00122BCF" w:rsidRPr="006B5A1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122BCF" w:rsidRPr="006B5A1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Тиршова 10</w:t>
      </w:r>
    </w:p>
    <w:p w:rsidR="00122BCF" w:rsidRPr="006B5A1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Телефон: 011/20 60 676</w:t>
      </w:r>
    </w:p>
    <w:p w:rsidR="00122BCF" w:rsidRPr="006B5A1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Факс:       011/26 84 672</w:t>
      </w:r>
    </w:p>
    <w:p w:rsidR="00122BCF" w:rsidRPr="006B5A1F" w:rsidRDefault="00596C80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hyperlink r:id="rId7" w:history="1">
        <w:r w:rsidR="00122BCF" w:rsidRPr="006B5A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Klinika</w:t>
        </w:r>
        <w:r w:rsidR="00122BCF" w:rsidRPr="006B5A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@</w:t>
        </w:r>
        <w:r w:rsidR="00122BCF" w:rsidRPr="006B5A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udk</w:t>
        </w:r>
        <w:r w:rsidR="00122BCF" w:rsidRPr="006B5A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122BCF" w:rsidRPr="006B5A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bg</w:t>
        </w:r>
        <w:r w:rsidR="00122BCF" w:rsidRPr="006B5A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122BCF" w:rsidRPr="006B5A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ac</w:t>
        </w:r>
        <w:r w:rsidR="00122BCF" w:rsidRPr="006B5A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122BCF" w:rsidRPr="006B5A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rs</w:t>
        </w:r>
      </w:hyperlink>
    </w:p>
    <w:p w:rsidR="00122BCF" w:rsidRPr="006B5A1F" w:rsidRDefault="00122BCF" w:rsidP="00122BC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22BCF" w:rsidRPr="006B5A1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основу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Кадровског плана за Универзитетску дечју клинику за 2022. годину</w:t>
      </w:r>
      <w:r w:rsidRPr="006B5A1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бр.112-01-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en-US"/>
        </w:rPr>
        <w:t>64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>/2022-0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en-US"/>
        </w:rPr>
        <w:t>24.02.2022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године, Упутства Министарства здравља Републике Србије и одредаба чланова 7, 8, 9 Посебног колективног уговора за здравствене установе чији је оснивач Република Србија, аутономна покрајина и јединица локалне самоуправе (Службени гласник РС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бр.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96/2019, 58/2020 -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Анекс </w:t>
      </w:r>
      <w:r w:rsidRPr="006B5A1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), Универзитетска дечја клиника, Београд,  Тиршова 10,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расписује:</w:t>
      </w:r>
    </w:p>
    <w:p w:rsidR="00122BCF" w:rsidRPr="006B5A1F" w:rsidRDefault="00122BCF" w:rsidP="00122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22BCF" w:rsidRPr="006B5A1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122BCF" w:rsidRPr="006B5A1F" w:rsidRDefault="00122BCF" w:rsidP="00122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Ј А В Н И  О Г Л А С  </w:t>
      </w:r>
    </w:p>
    <w:p w:rsidR="00122BCF" w:rsidRPr="006B5A1F" w:rsidRDefault="00122BCF" w:rsidP="00122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122BCF" w:rsidRPr="006B5A1F" w:rsidRDefault="00122BCF" w:rsidP="00122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lang w:val="sr-Cyrl-CS"/>
        </w:rPr>
        <w:t xml:space="preserve">За пријем у радни однос на </w:t>
      </w:r>
      <w:r w:rsidRPr="006B5A1F">
        <w:rPr>
          <w:rFonts w:ascii="Times New Roman" w:eastAsia="Times New Roman" w:hAnsi="Times New Roman" w:cs="Times New Roman"/>
          <w:b/>
          <w:color w:val="000000"/>
          <w:lang w:val="sr-Cyrl-CS"/>
        </w:rPr>
        <w:t>одређено време</w:t>
      </w:r>
      <w:r w:rsidRPr="006B5A1F">
        <w:rPr>
          <w:rFonts w:ascii="Times New Roman" w:eastAsia="Times New Roman" w:hAnsi="Times New Roman" w:cs="Times New Roman"/>
          <w:b/>
          <w:color w:val="000000"/>
          <w:lang w:val="sr-Latn-CS"/>
        </w:rPr>
        <w:t xml:space="preserve"> </w:t>
      </w:r>
    </w:p>
    <w:p w:rsidR="00122BCF" w:rsidRPr="006B5A1F" w:rsidRDefault="00122BCF" w:rsidP="00122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color w:val="000000"/>
          <w:lang w:val="sr-Latn-CS"/>
        </w:rPr>
        <w:t xml:space="preserve">по основу замене </w:t>
      </w:r>
      <w:r w:rsidRPr="006B5A1F">
        <w:rPr>
          <w:rFonts w:ascii="Times New Roman" w:eastAsia="Times New Roman" w:hAnsi="Times New Roman" w:cs="Times New Roman"/>
          <w:b/>
          <w:color w:val="000000"/>
          <w:lang w:val="sr-Cyrl-CS"/>
        </w:rPr>
        <w:t xml:space="preserve">до повратка радника са боловања, </w:t>
      </w:r>
    </w:p>
    <w:p w:rsidR="00122BCF" w:rsidRDefault="00122BCF" w:rsidP="00122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6B5A1F">
        <w:rPr>
          <w:rFonts w:ascii="Times New Roman" w:eastAsia="Times New Roman" w:hAnsi="Times New Roman" w:cs="Times New Roman"/>
          <w:b/>
          <w:lang w:val="sr-Cyrl-CS"/>
        </w:rPr>
        <w:t>са пуним радним временом</w:t>
      </w:r>
    </w:p>
    <w:p w:rsidR="002C41E8" w:rsidRPr="006B5A1F" w:rsidRDefault="002C41E8" w:rsidP="00122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122BCF" w:rsidRPr="006B5A1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122BCF" w:rsidRPr="002C41E8" w:rsidRDefault="00122BCF" w:rsidP="00122BC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медицинске сестре/техничара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–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 (два) извршиоца</w:t>
      </w:r>
    </w:p>
    <w:p w:rsidR="002C41E8" w:rsidRPr="006B5A1F" w:rsidRDefault="002C41E8" w:rsidP="00122BC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122BCF" w:rsidRPr="006B5A1F" w:rsidRDefault="00122BCF" w:rsidP="00122B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122BCF" w:rsidRPr="006B5A1F" w:rsidRDefault="00122BCF" w:rsidP="00122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122BCF" w:rsidRPr="006B5A1F" w:rsidRDefault="00122BCF" w:rsidP="00122B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22BC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РАСПИСУЈЕ СЕ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ОГЛАС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пријем у радни однос на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одређено време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по</w:t>
      </w:r>
      <w:r w:rsidRPr="006B5A1F"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основу замене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до повратка радника са боловања, са пуним радним временом на послове: </w:t>
      </w:r>
    </w:p>
    <w:p w:rsidR="001172CA" w:rsidRDefault="001172CA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</w:p>
    <w:p w:rsidR="001172CA" w:rsidRPr="001172CA" w:rsidRDefault="001172CA" w:rsidP="001172C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медицинске сестре/техничара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–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 (два) извршиоца</w:t>
      </w:r>
    </w:p>
    <w:p w:rsidR="001172CA" w:rsidRPr="006B5A1F" w:rsidRDefault="001172CA" w:rsidP="001172CA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1172CA" w:rsidRPr="006B5A1F" w:rsidRDefault="001172CA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Описи послова су дефинисни Правилником о унутрашњој организацији и систематизацији послова Универзитетске дечје клинике</w:t>
      </w:r>
    </w:p>
    <w:p w:rsidR="00122BCF" w:rsidRPr="006B5A1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:rsidR="00122BCF" w:rsidRPr="006B5A1F" w:rsidRDefault="00122BCF" w:rsidP="00122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II</w:t>
      </w:r>
    </w:p>
    <w:p w:rsidR="00122BCF" w:rsidRPr="006B5A1F" w:rsidRDefault="00122BCF" w:rsidP="00122B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22BCF" w:rsidRPr="006B5A1F" w:rsidRDefault="00122BCF" w:rsidP="00122BC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ВРЂУЈУ  СЕ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 услови за пријем у радни однос на одређено време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по основу замене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до повратка радника са боловања, са пуним радним временом на послове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медицинске сестре/техничара </w:t>
      </w:r>
      <w:r w:rsidR="009009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– 2 (</w:t>
      </w:r>
      <w:r w:rsidR="009009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два</w:t>
      </w:r>
      <w:r w:rsidR="009009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) извршиоца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код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послодавца - Универзитетске дечје клинике, како следи:</w:t>
      </w:r>
    </w:p>
    <w:p w:rsidR="00122BCF" w:rsidRPr="006B5A1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/>
        </w:rPr>
      </w:pPr>
    </w:p>
    <w:p w:rsidR="00122BCF" w:rsidRPr="006B5A1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 xml:space="preserve">                 -  </w:t>
      </w:r>
      <w:r w:rsidRPr="006B5A1F">
        <w:rPr>
          <w:rFonts w:ascii="Times New Roman" w:eastAsia="Times New Roman" w:hAnsi="Times New Roman" w:cs="Times New Roman"/>
          <w:noProof/>
          <w:sz w:val="24"/>
          <w:szCs w:val="20"/>
          <w:lang w:val="en-US"/>
        </w:rPr>
        <w:t>IV</w:t>
      </w:r>
      <w:r w:rsidRPr="006B5A1F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 xml:space="preserve"> степен стручне спреме – педијатријског или општег смера</w:t>
      </w:r>
    </w:p>
    <w:p w:rsidR="00122BCF" w:rsidRPr="006B5A1F" w:rsidRDefault="00122BCF" w:rsidP="00122BC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-  положен стручни испит</w:t>
      </w:r>
    </w:p>
    <w:p w:rsidR="00122BCF" w:rsidRPr="006B5A1F" w:rsidRDefault="00122BCF" w:rsidP="00122BC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-  најмање 6 (шест) месеци радног искуства</w:t>
      </w:r>
    </w:p>
    <w:p w:rsidR="00122BCF" w:rsidRDefault="00122BCF" w:rsidP="00122BC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90095E" w:rsidRPr="006B5A1F" w:rsidRDefault="0090095E" w:rsidP="00122BC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122BCF" w:rsidRPr="006B5A1F" w:rsidRDefault="00122BCF" w:rsidP="00122BCF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lastRenderedPageBreak/>
        <w:t xml:space="preserve">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II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122BCF" w:rsidRPr="006B5A1F" w:rsidRDefault="00122BCF" w:rsidP="00122BCF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22BCF" w:rsidRPr="006B5A1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 за пријаву кандидата траје осам дана од дана објављивања огласа у листу „Послови“ Националне службе за запошљавање.</w:t>
      </w:r>
    </w:p>
    <w:p w:rsidR="00122BCF" w:rsidRPr="006B5A1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90095E" w:rsidRPr="002C41E8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Пријаве се шаљу у затвореној коверти на адресу: Универзитетска дечја клиника, Тиршова 10, 11000, Београд, са назнаком 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„ПРИЈАВА НА КОНКУРС ЗА 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ПРИЈЕМ МЕДИЦИНСКЕ СЕСТРЕ – ТЕХНИЧАРА НА ОДРЕЂЕНО ВРЕМЕ ПО ОСНОВУ ЗАМЕНЕ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ДО ПОВРАТКА РАДНИКА СА БОЛОВАЊА</w:t>
      </w:r>
      <w:r w:rsidR="009009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 w:rsidR="009009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– </w:t>
      </w:r>
      <w:r w:rsidR="009009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2</w:t>
      </w:r>
      <w:r w:rsidR="009009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(</w:t>
      </w:r>
      <w:r w:rsidR="009009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ДВА</w:t>
      </w:r>
      <w:r w:rsidR="009009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)  ИЗВРШИОЦА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“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.</w:t>
      </w:r>
      <w:bookmarkStart w:id="0" w:name="_GoBack"/>
      <w:bookmarkEnd w:id="0"/>
    </w:p>
    <w:p w:rsidR="0090095E" w:rsidRPr="006B5A1F" w:rsidRDefault="0090095E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22BCF" w:rsidRPr="006B5A1F" w:rsidRDefault="00122BCF" w:rsidP="00122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V</w:t>
      </w:r>
    </w:p>
    <w:p w:rsidR="00122BCF" w:rsidRPr="006B5A1F" w:rsidRDefault="00122BCF" w:rsidP="00122B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122BCF" w:rsidRPr="006B5A1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Приликом пријаве на конкурс кандидати су дужни да доставе следећа документа:</w:t>
      </w:r>
    </w:p>
    <w:p w:rsidR="00122BCF" w:rsidRPr="006B5A1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22BCF" w:rsidRPr="006B5A1F" w:rsidRDefault="00122BCF" w:rsidP="00122B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кратку биографију</w:t>
      </w:r>
    </w:p>
    <w:p w:rsidR="00122BCF" w:rsidRPr="006B5A1F" w:rsidRDefault="00122BCF" w:rsidP="00122B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>фотокопију личне карте</w:t>
      </w:r>
    </w:p>
    <w:p w:rsidR="00122BCF" w:rsidRPr="006B5A1F" w:rsidRDefault="00122BCF" w:rsidP="00122B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дипломе о завршеној школи</w:t>
      </w:r>
    </w:p>
    <w:p w:rsidR="00122BCF" w:rsidRPr="006B5A1F" w:rsidRDefault="00122BCF" w:rsidP="00122B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дипломе о положеном стручном испиту</w:t>
      </w:r>
    </w:p>
    <w:p w:rsidR="00122BCF" w:rsidRPr="006B5A1F" w:rsidRDefault="00122BCF" w:rsidP="00122B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фотокопију радне књижице или другог доказа о радном искуству кандидата ( уговори о раду, волонтерски уговори, потврда послодавца и сл.) </w:t>
      </w:r>
    </w:p>
    <w:p w:rsidR="00122BCF" w:rsidRPr="006B5A1F" w:rsidRDefault="00122BCF" w:rsidP="00122BC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22BCF" w:rsidRPr="006B5A1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Кандидати који испуњавају услове из огласа могу бити позвани на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разговор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ради пружања додатних података који могу бити важни за одлуку о пријему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претходно искуство о раду, додатно образовање или способљеност, дужина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трајања школовања и сл.).</w:t>
      </w:r>
    </w:p>
    <w:p w:rsidR="00122BCF" w:rsidRPr="006B5A1F" w:rsidRDefault="00122BCF" w:rsidP="00122B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122BCF" w:rsidRPr="006B5A1F" w:rsidRDefault="00122BCF" w:rsidP="00122B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Приликом заснивања радног односа, кандидати су дужни да доставе лекарско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уверење као доказ о здравственој способности за послове за које се прима.</w:t>
      </w:r>
    </w:p>
    <w:p w:rsidR="00122BCF" w:rsidRPr="006B5A1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22BCF" w:rsidRPr="006B5A1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Оглас објавити на огласној табли Националне службе,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en-US"/>
        </w:rPr>
        <w:t>интернет страници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Министарства здравља Републике Србије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као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на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огласној табли и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сајту клинике.</w:t>
      </w:r>
    </w:p>
    <w:p w:rsidR="00122BCF" w:rsidRPr="006B5A1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22BCF" w:rsidRPr="006B5A1F" w:rsidRDefault="00122BCF" w:rsidP="00122BC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22BCF" w:rsidRPr="006B5A1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Неблаговремене и непотпуне пријаве неће се узимати у разматрање. </w:t>
      </w:r>
    </w:p>
    <w:p w:rsidR="00122BCF" w:rsidRPr="006B5A1F" w:rsidRDefault="00122BCF" w:rsidP="00122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22BCF" w:rsidRPr="006B5A1F" w:rsidRDefault="00122BCF" w:rsidP="00122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22BCF" w:rsidRPr="006B5A1F" w:rsidRDefault="00122BCF" w:rsidP="00122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22BCF" w:rsidRPr="006B5A1F" w:rsidRDefault="00122BCF" w:rsidP="00122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22BCF" w:rsidRDefault="00122BCF" w:rsidP="00122BCF"/>
    <w:p w:rsidR="00E25239" w:rsidRDefault="00E25239"/>
    <w:sectPr w:rsidR="00E25239" w:rsidSect="003F47ED">
      <w:footerReference w:type="even" r:id="rId8"/>
      <w:footerReference w:type="default" r:id="rId9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C80" w:rsidRDefault="00596C80">
      <w:pPr>
        <w:spacing w:after="0" w:line="240" w:lineRule="auto"/>
      </w:pPr>
      <w:r>
        <w:separator/>
      </w:r>
    </w:p>
  </w:endnote>
  <w:endnote w:type="continuationSeparator" w:id="0">
    <w:p w:rsidR="00596C80" w:rsidRDefault="00596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928" w:rsidRDefault="0090095E" w:rsidP="00EC3F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7928" w:rsidRDefault="00596C80" w:rsidP="00EC3F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928" w:rsidRDefault="0090095E" w:rsidP="00EC3F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41E8">
      <w:rPr>
        <w:rStyle w:val="PageNumber"/>
        <w:noProof/>
      </w:rPr>
      <w:t>1</w:t>
    </w:r>
    <w:r>
      <w:rPr>
        <w:rStyle w:val="PageNumber"/>
      </w:rPr>
      <w:fldChar w:fldCharType="end"/>
    </w:r>
  </w:p>
  <w:p w:rsidR="004A7928" w:rsidRDefault="00596C80" w:rsidP="00EC3F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C80" w:rsidRDefault="00596C80">
      <w:pPr>
        <w:spacing w:after="0" w:line="240" w:lineRule="auto"/>
      </w:pPr>
      <w:r>
        <w:separator/>
      </w:r>
    </w:p>
  </w:footnote>
  <w:footnote w:type="continuationSeparator" w:id="0">
    <w:p w:rsidR="00596C80" w:rsidRDefault="00596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0DEA"/>
    <w:multiLevelType w:val="hybridMultilevel"/>
    <w:tmpl w:val="66BCD326"/>
    <w:lvl w:ilvl="0" w:tplc="B3F8A1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BC0363"/>
    <w:multiLevelType w:val="hybridMultilevel"/>
    <w:tmpl w:val="3B523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57182"/>
    <w:multiLevelType w:val="hybridMultilevel"/>
    <w:tmpl w:val="91108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B4B1D"/>
    <w:multiLevelType w:val="hybridMultilevel"/>
    <w:tmpl w:val="C92C5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22434"/>
    <w:multiLevelType w:val="hybridMultilevel"/>
    <w:tmpl w:val="54106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24708"/>
    <w:multiLevelType w:val="hybridMultilevel"/>
    <w:tmpl w:val="27A40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15BA9"/>
    <w:multiLevelType w:val="hybridMultilevel"/>
    <w:tmpl w:val="D8420368"/>
    <w:lvl w:ilvl="0" w:tplc="D8DAA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E2699"/>
    <w:multiLevelType w:val="hybridMultilevel"/>
    <w:tmpl w:val="54C0A912"/>
    <w:lvl w:ilvl="0" w:tplc="59DCB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D4A01"/>
    <w:multiLevelType w:val="hybridMultilevel"/>
    <w:tmpl w:val="3510FE38"/>
    <w:lvl w:ilvl="0" w:tplc="BB0A2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87E4B"/>
    <w:multiLevelType w:val="hybridMultilevel"/>
    <w:tmpl w:val="C65A1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55ED0"/>
    <w:multiLevelType w:val="hybridMultilevel"/>
    <w:tmpl w:val="5B184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01C4A"/>
    <w:multiLevelType w:val="hybridMultilevel"/>
    <w:tmpl w:val="0434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91DAD"/>
    <w:multiLevelType w:val="hybridMultilevel"/>
    <w:tmpl w:val="4684B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E1463"/>
    <w:multiLevelType w:val="hybridMultilevel"/>
    <w:tmpl w:val="9EB86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D240A"/>
    <w:multiLevelType w:val="hybridMultilevel"/>
    <w:tmpl w:val="11D21E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8"/>
  </w:num>
  <w:num w:numId="5">
    <w:abstractNumId w:val="7"/>
  </w:num>
  <w:num w:numId="6">
    <w:abstractNumId w:val="13"/>
  </w:num>
  <w:num w:numId="7">
    <w:abstractNumId w:val="11"/>
  </w:num>
  <w:num w:numId="8">
    <w:abstractNumId w:val="2"/>
  </w:num>
  <w:num w:numId="9">
    <w:abstractNumId w:val="1"/>
  </w:num>
  <w:num w:numId="10">
    <w:abstractNumId w:val="4"/>
  </w:num>
  <w:num w:numId="11">
    <w:abstractNumId w:val="12"/>
  </w:num>
  <w:num w:numId="12">
    <w:abstractNumId w:val="9"/>
  </w:num>
  <w:num w:numId="13">
    <w:abstractNumId w:val="10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CF"/>
    <w:rsid w:val="00012B34"/>
    <w:rsid w:val="001172CA"/>
    <w:rsid w:val="00122BCF"/>
    <w:rsid w:val="002C41E8"/>
    <w:rsid w:val="003F47ED"/>
    <w:rsid w:val="00596C80"/>
    <w:rsid w:val="0090095E"/>
    <w:rsid w:val="00E2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995A7"/>
  <w15:chartTrackingRefBased/>
  <w15:docId w15:val="{98B76C28-A9CC-4324-B0F2-3D71EC2F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B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22B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2BCF"/>
  </w:style>
  <w:style w:type="character" w:styleId="PageNumber">
    <w:name w:val="page number"/>
    <w:basedOn w:val="DefaultParagraphFont"/>
    <w:rsid w:val="00122BCF"/>
  </w:style>
  <w:style w:type="paragraph" w:styleId="ListParagraph">
    <w:name w:val="List Paragraph"/>
    <w:basedOn w:val="Normal"/>
    <w:uiPriority w:val="34"/>
    <w:qFormat/>
    <w:rsid w:val="00122B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4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linika@udk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Nikolic</dc:creator>
  <cp:keywords/>
  <dc:description/>
  <cp:lastModifiedBy>Sandra Nikolic</cp:lastModifiedBy>
  <cp:revision>2</cp:revision>
  <cp:lastPrinted>2025-11-26T11:20:00Z</cp:lastPrinted>
  <dcterms:created xsi:type="dcterms:W3CDTF">2025-11-26T11:20:00Z</dcterms:created>
  <dcterms:modified xsi:type="dcterms:W3CDTF">2025-11-26T11:20:00Z</dcterms:modified>
</cp:coreProperties>
</file>